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5399D" w:rsidRDefault="00813C55">
      <w:pPr>
        <w:pStyle w:val="Kop1"/>
        <w:keepNext w:val="0"/>
        <w:keepLines w:val="0"/>
        <w:spacing w:before="480" w:after="0" w:line="168" w:lineRule="auto"/>
        <w:rPr>
          <w:b/>
          <w:bCs/>
          <w:color w:val="365F91"/>
          <w:sz w:val="28"/>
          <w:szCs w:val="28"/>
        </w:rPr>
      </w:pPr>
      <w:bookmarkStart w:id="0" w:name="_utf70o9xjyx5" w:colFirst="0" w:colLast="0"/>
      <w:bookmarkEnd w:id="0"/>
      <w:r>
        <w:rPr>
          <w:b/>
          <w:bCs/>
          <w:color w:val="365F91"/>
          <w:sz w:val="28"/>
          <w:szCs w:val="28"/>
        </w:rPr>
        <w:t>FAQ – 6000 jaar Tiel Experience</w:t>
      </w:r>
    </w:p>
    <w:p w14:paraId="00000002" w14:textId="77777777" w:rsidR="0035399D" w:rsidRDefault="00813C55">
      <w:pPr>
        <w:pStyle w:val="Kop3"/>
        <w:keepNext w:val="0"/>
        <w:keepLines w:val="0"/>
        <w:spacing w:before="200" w:after="0" w:line="233" w:lineRule="auto"/>
        <w:rPr>
          <w:b/>
          <w:bCs/>
          <w:color w:val="4F81BD"/>
          <w:sz w:val="22"/>
          <w:szCs w:val="22"/>
        </w:rPr>
      </w:pPr>
      <w:bookmarkStart w:id="1" w:name="_4io1t7im2bh2" w:colFirst="0" w:colLast="0"/>
      <w:bookmarkEnd w:id="1"/>
      <w:r>
        <w:rPr>
          <w:b/>
          <w:bCs/>
          <w:color w:val="4F81BD"/>
          <w:sz w:val="22"/>
          <w:szCs w:val="22"/>
        </w:rPr>
        <w:t>De locatie</w:t>
      </w:r>
    </w:p>
    <w:p w14:paraId="00000003" w14:textId="77777777" w:rsidR="0035399D" w:rsidRDefault="00813C55">
      <w:pPr>
        <w:spacing w:after="200"/>
        <w:rPr>
          <w:b/>
          <w:bCs/>
        </w:rPr>
      </w:pPr>
      <w:r>
        <w:t>De 6000 jaar Tiel Experience is in de St. Maartenskerk in Tiel.</w:t>
      </w:r>
    </w:p>
    <w:p w14:paraId="00000004" w14:textId="77777777" w:rsidR="0035399D" w:rsidRDefault="00813C55">
      <w:pPr>
        <w:pStyle w:val="Kop3"/>
        <w:keepNext w:val="0"/>
        <w:keepLines w:val="0"/>
        <w:spacing w:before="200" w:after="0" w:line="233" w:lineRule="auto"/>
        <w:rPr>
          <w:b/>
          <w:bCs/>
          <w:color w:val="4F81BD"/>
          <w:sz w:val="22"/>
          <w:szCs w:val="22"/>
        </w:rPr>
      </w:pPr>
      <w:bookmarkStart w:id="2" w:name="_bzweoyfp6dov" w:colFirst="0" w:colLast="0"/>
      <w:bookmarkEnd w:id="2"/>
      <w:r>
        <w:rPr>
          <w:b/>
          <w:bCs/>
          <w:color w:val="4F81BD"/>
          <w:sz w:val="22"/>
          <w:szCs w:val="22"/>
        </w:rPr>
        <w:t>Bereikbaarheid per fiets (voorkeur)</w:t>
      </w:r>
    </w:p>
    <w:p w14:paraId="00000005" w14:textId="77777777" w:rsidR="0035399D" w:rsidRDefault="00813C55">
      <w:pPr>
        <w:spacing w:after="200"/>
      </w:pPr>
      <w:r>
        <w:t>Kom bij voorkeur met de fiets of het openbaar vervoer. Tiel is goed bereikbaar met de trein en bus, en de binnenstad is fietsvriendelijk. Zo vermijd je drukte en parkeerstress.</w:t>
      </w:r>
    </w:p>
    <w:p w14:paraId="00000006" w14:textId="77777777" w:rsidR="0035399D" w:rsidRDefault="00813C55">
      <w:pPr>
        <w:spacing w:after="200"/>
      </w:pPr>
      <w:r>
        <w:rPr>
          <w:b/>
          <w:bCs/>
          <w:color w:val="4F81BD"/>
        </w:rPr>
        <w:t>Bereikbaarheid met de auto</w:t>
      </w:r>
      <w:r>
        <w:rPr>
          <w:b/>
          <w:bCs/>
          <w:color w:val="4F81BD"/>
        </w:rPr>
        <w:br/>
      </w:r>
      <w:r>
        <w:t>Kom je toch met de auto? Onderstaande parkeerplaatsen geven de beste kans op een goede plek op loopafstand van de kerk. Op deze locaties kun je vanaf 18:00 uur gratis parkeren. Dat maakt ze ideaal voor een avondbezoek of deelname aan de 6000 jaar Tiel Experience in de St. Maartenskerk.</w:t>
      </w:r>
    </w:p>
    <w:p w14:paraId="00000007" w14:textId="77777777" w:rsidR="0035399D" w:rsidRDefault="00813C55">
      <w:pPr>
        <w:numPr>
          <w:ilvl w:val="0"/>
          <w:numId w:val="1"/>
        </w:numPr>
      </w:pPr>
      <w:r>
        <w:t>Burgemeester Hasselmanplein</w:t>
      </w:r>
    </w:p>
    <w:p w14:paraId="00000008" w14:textId="77777777" w:rsidR="0035399D" w:rsidRDefault="00813C55">
      <w:pPr>
        <w:numPr>
          <w:ilvl w:val="0"/>
          <w:numId w:val="1"/>
        </w:numPr>
      </w:pPr>
      <w:r>
        <w:t>Poort van Santwijck</w:t>
      </w:r>
    </w:p>
    <w:p w14:paraId="00000009" w14:textId="77777777" w:rsidR="0035399D" w:rsidRDefault="00813C55">
      <w:pPr>
        <w:numPr>
          <w:ilvl w:val="0"/>
          <w:numId w:val="1"/>
        </w:numPr>
      </w:pPr>
      <w:r>
        <w:t>Het Taluud</w:t>
      </w:r>
    </w:p>
    <w:p w14:paraId="0000000A" w14:textId="77777777" w:rsidR="0035399D" w:rsidRDefault="00813C55">
      <w:pPr>
        <w:numPr>
          <w:ilvl w:val="0"/>
          <w:numId w:val="1"/>
        </w:numPr>
        <w:spacing w:after="200"/>
      </w:pPr>
      <w:r>
        <w:t>Oude Haven</w:t>
      </w:r>
    </w:p>
    <w:p w14:paraId="0000000B" w14:textId="77777777" w:rsidR="0035399D" w:rsidRDefault="00813C55">
      <w:pPr>
        <w:pStyle w:val="Kop3"/>
        <w:keepNext w:val="0"/>
        <w:keepLines w:val="0"/>
        <w:spacing w:before="200" w:after="0" w:line="233" w:lineRule="auto"/>
        <w:rPr>
          <w:b/>
          <w:bCs/>
          <w:color w:val="4F81BD"/>
          <w:sz w:val="22"/>
          <w:szCs w:val="22"/>
        </w:rPr>
      </w:pPr>
      <w:bookmarkStart w:id="3" w:name="_4ofzczikvztt" w:colFirst="0" w:colLast="0"/>
      <w:bookmarkEnd w:id="3"/>
      <w:r>
        <w:rPr>
          <w:b/>
          <w:bCs/>
          <w:color w:val="4F81BD"/>
          <w:sz w:val="22"/>
          <w:szCs w:val="22"/>
        </w:rPr>
        <w:t>Kaarten bestellen</w:t>
      </w:r>
    </w:p>
    <w:p w14:paraId="0000000C" w14:textId="77777777" w:rsidR="0035399D" w:rsidRDefault="00813C55">
      <w:pPr>
        <w:spacing w:after="200"/>
      </w:pPr>
      <w:r>
        <w:t>Kaarten bestellen kan via theater Agnietenhof. [link naar de voorstellingspagina]</w:t>
      </w:r>
    </w:p>
    <w:p w14:paraId="0000000D" w14:textId="77777777" w:rsidR="0035399D" w:rsidRDefault="00813C55">
      <w:pPr>
        <w:spacing w:after="200"/>
      </w:pPr>
      <w:r>
        <w:t>Een stappenplan voor het bestellen van de kaarten staat op de site van de Agnietenhof [</w:t>
      </w:r>
      <w:hyperlink r:id="rId5">
        <w:r>
          <w:rPr>
            <w:color w:val="0000FF"/>
            <w:u w:val="single"/>
          </w:rPr>
          <w:t>https://www.agnietenhof.nl/info/info-kaartverkoop/kaarten-bestellen/</w:t>
        </w:r>
      </w:hyperlink>
      <w:r>
        <w:t>]</w:t>
      </w:r>
    </w:p>
    <w:p w14:paraId="0000000E" w14:textId="77777777" w:rsidR="0035399D" w:rsidRDefault="00813C55">
      <w:pPr>
        <w:pStyle w:val="Kop3"/>
        <w:keepNext w:val="0"/>
        <w:keepLines w:val="0"/>
        <w:spacing w:before="200" w:after="0" w:line="233" w:lineRule="auto"/>
        <w:rPr>
          <w:b/>
          <w:bCs/>
          <w:color w:val="4F81BD"/>
          <w:sz w:val="22"/>
          <w:szCs w:val="22"/>
        </w:rPr>
      </w:pPr>
      <w:bookmarkStart w:id="4" w:name="_um142yfzb3us" w:colFirst="0" w:colLast="0"/>
      <w:bookmarkEnd w:id="4"/>
      <w:r>
        <w:rPr>
          <w:b/>
          <w:bCs/>
          <w:color w:val="4F81BD"/>
          <w:sz w:val="22"/>
          <w:szCs w:val="22"/>
        </w:rPr>
        <w:t>Hoe lang duurt een voorstelling?</w:t>
      </w:r>
    </w:p>
    <w:p w14:paraId="0000000F" w14:textId="77777777" w:rsidR="0035399D" w:rsidRDefault="00813C55">
      <w:pPr>
        <w:spacing w:after="200"/>
      </w:pPr>
      <w:r>
        <w:t>De 6000 jaar Tiel Experience duurt 40</w:t>
      </w:r>
      <w:r>
        <w:rPr>
          <w:color w:val="FF0000"/>
        </w:rPr>
        <w:t xml:space="preserve"> </w:t>
      </w:r>
      <w:r>
        <w:t xml:space="preserve">minuten. Inloop is 10 minuten. Je bent maximaal 1 uur binnen. </w:t>
      </w:r>
    </w:p>
    <w:p w14:paraId="00000010" w14:textId="77777777" w:rsidR="0035399D" w:rsidRDefault="00813C55">
      <w:pPr>
        <w:pStyle w:val="Kop3"/>
        <w:keepNext w:val="0"/>
        <w:keepLines w:val="0"/>
        <w:spacing w:before="200" w:after="0" w:line="233" w:lineRule="auto"/>
        <w:rPr>
          <w:b/>
          <w:bCs/>
          <w:color w:val="4F81BD"/>
          <w:sz w:val="22"/>
          <w:szCs w:val="22"/>
        </w:rPr>
      </w:pPr>
      <w:bookmarkStart w:id="5" w:name="_7k5t6z4xqp73" w:colFirst="0" w:colLast="0"/>
      <w:bookmarkEnd w:id="5"/>
      <w:r>
        <w:rPr>
          <w:b/>
          <w:bCs/>
          <w:color w:val="4F81BD"/>
          <w:sz w:val="22"/>
          <w:szCs w:val="22"/>
        </w:rPr>
        <w:t>Hoe laat gaan de deuren open?</w:t>
      </w:r>
    </w:p>
    <w:p w14:paraId="00000011" w14:textId="77777777" w:rsidR="0035399D" w:rsidRDefault="00813C55">
      <w:pPr>
        <w:spacing w:after="200"/>
      </w:pPr>
      <w:r>
        <w:t>De deuren openen 15 minuten voor de aanvangstijd.</w:t>
      </w:r>
    </w:p>
    <w:p w14:paraId="00000012" w14:textId="77777777" w:rsidR="0035399D" w:rsidRDefault="00813C55">
      <w:pPr>
        <w:pStyle w:val="Kop3"/>
        <w:keepNext w:val="0"/>
        <w:keepLines w:val="0"/>
        <w:spacing w:before="200" w:after="0" w:line="233" w:lineRule="auto"/>
        <w:rPr>
          <w:b/>
          <w:bCs/>
          <w:color w:val="4F81BD"/>
          <w:sz w:val="22"/>
          <w:szCs w:val="22"/>
        </w:rPr>
      </w:pPr>
      <w:bookmarkStart w:id="6" w:name="_moako4fb1si2" w:colFirst="0" w:colLast="0"/>
      <w:bookmarkEnd w:id="6"/>
      <w:r>
        <w:rPr>
          <w:b/>
          <w:bCs/>
          <w:color w:val="4F81BD"/>
          <w:sz w:val="22"/>
          <w:szCs w:val="22"/>
        </w:rPr>
        <w:t>Zijn er zitplaatsen?</w:t>
      </w:r>
    </w:p>
    <w:p w14:paraId="00000013" w14:textId="77777777" w:rsidR="0035399D" w:rsidRDefault="00813C55">
      <w:pPr>
        <w:spacing w:after="200"/>
      </w:pPr>
      <w:r>
        <w:t>Ja, er zijn zitplaatsen, dat zijn originele kerkbanken.</w:t>
      </w:r>
    </w:p>
    <w:p w14:paraId="00000014" w14:textId="77777777" w:rsidR="0035399D" w:rsidRDefault="00813C55">
      <w:pPr>
        <w:spacing w:after="200"/>
      </w:pPr>
      <w:r>
        <w:rPr>
          <w:b/>
          <w:bCs/>
          <w:color w:val="4F81BD"/>
        </w:rPr>
        <w:t>Kan ik met een rolstoel naar de 6000 jaar Tiel Experience?</w:t>
      </w:r>
      <w:r>
        <w:rPr>
          <w:b/>
          <w:bCs/>
          <w:color w:val="4F81BD"/>
        </w:rPr>
        <w:br/>
      </w:r>
      <w:r>
        <w:t xml:space="preserve">Ja, voor rolstoelgebruikers zijn enkele speciale plaatsen beschikbaar. </w:t>
      </w:r>
    </w:p>
    <w:p w14:paraId="00000015" w14:textId="77777777" w:rsidR="0035399D" w:rsidRDefault="00813C55">
      <w:pPr>
        <w:spacing w:after="200"/>
      </w:pPr>
      <w:r>
        <w:rPr>
          <w:b/>
          <w:bCs/>
          <w:color w:val="4F81BD"/>
        </w:rPr>
        <w:t>Is de locatie rolstoeltoegankelijk?</w:t>
      </w:r>
      <w:r>
        <w:rPr>
          <w:b/>
          <w:bCs/>
          <w:color w:val="4F81BD"/>
        </w:rPr>
        <w:br/>
      </w:r>
      <w:r>
        <w:t>Ja, de locatie is toegankelijk voor rolstoelen.</w:t>
      </w:r>
    </w:p>
    <w:p w14:paraId="00000016" w14:textId="77777777" w:rsidR="0035399D" w:rsidRDefault="00813C55">
      <w:pPr>
        <w:pStyle w:val="Kop3"/>
        <w:keepNext w:val="0"/>
        <w:keepLines w:val="0"/>
        <w:spacing w:before="200" w:after="0" w:line="233" w:lineRule="auto"/>
        <w:rPr>
          <w:b/>
          <w:bCs/>
          <w:color w:val="4F81BD"/>
          <w:sz w:val="22"/>
          <w:szCs w:val="22"/>
        </w:rPr>
      </w:pPr>
      <w:bookmarkStart w:id="7" w:name="_igw7kld66z92" w:colFirst="0" w:colLast="0"/>
      <w:bookmarkEnd w:id="7"/>
      <w:r>
        <w:rPr>
          <w:b/>
          <w:bCs/>
          <w:color w:val="4F81BD"/>
          <w:sz w:val="22"/>
          <w:szCs w:val="22"/>
        </w:rPr>
        <w:t>Is het evenement geschikt voor mensen die slecht ter been zijn?</w:t>
      </w:r>
    </w:p>
    <w:p w14:paraId="00000017" w14:textId="77777777" w:rsidR="0035399D" w:rsidRDefault="00813C55">
      <w:pPr>
        <w:spacing w:after="200"/>
      </w:pPr>
      <w:r>
        <w:t xml:space="preserve">Ja, en u kan plaatsnemen op de kerkbanken, </w:t>
      </w:r>
    </w:p>
    <w:p w14:paraId="00000018" w14:textId="77777777" w:rsidR="0035399D" w:rsidRDefault="00813C55">
      <w:pPr>
        <w:pStyle w:val="Kop3"/>
        <w:keepNext w:val="0"/>
        <w:keepLines w:val="0"/>
        <w:spacing w:before="200" w:after="0" w:line="233" w:lineRule="auto"/>
        <w:rPr>
          <w:b/>
          <w:bCs/>
          <w:color w:val="4F81BD"/>
          <w:sz w:val="22"/>
          <w:szCs w:val="22"/>
        </w:rPr>
      </w:pPr>
      <w:bookmarkStart w:id="8" w:name="_r7himlmcaoo0" w:colFirst="0" w:colLast="0"/>
      <w:bookmarkEnd w:id="8"/>
      <w:r>
        <w:rPr>
          <w:b/>
          <w:bCs/>
          <w:color w:val="4F81BD"/>
          <w:sz w:val="22"/>
          <w:szCs w:val="22"/>
        </w:rPr>
        <w:t>Kan het koud zijn in de kerk?</w:t>
      </w:r>
    </w:p>
    <w:p w14:paraId="00000019" w14:textId="77777777" w:rsidR="0035399D" w:rsidRDefault="00813C55">
      <w:pPr>
        <w:spacing w:after="200"/>
      </w:pPr>
      <w:r>
        <w:t xml:space="preserve">Ja, het kan koud zijn in de kerk. De kerk is beperkt verwarmd en het kan er merkbaar koeler zijn dan moderne gebouwen. We raden aan om uw jas aan te houden. </w:t>
      </w:r>
    </w:p>
    <w:p w14:paraId="0000001A" w14:textId="77777777" w:rsidR="0035399D" w:rsidRDefault="00813C55">
      <w:pPr>
        <w:pStyle w:val="Kop3"/>
        <w:keepNext w:val="0"/>
        <w:keepLines w:val="0"/>
        <w:spacing w:before="200" w:after="0" w:line="233" w:lineRule="auto"/>
        <w:rPr>
          <w:b/>
          <w:bCs/>
          <w:color w:val="4F81BD"/>
          <w:sz w:val="22"/>
          <w:szCs w:val="22"/>
        </w:rPr>
      </w:pPr>
      <w:bookmarkStart w:id="9" w:name="_ovqzwkw3ymc7" w:colFirst="0" w:colLast="0"/>
      <w:bookmarkEnd w:id="9"/>
      <w:r>
        <w:rPr>
          <w:b/>
          <w:bCs/>
          <w:color w:val="4F81BD"/>
          <w:sz w:val="22"/>
          <w:szCs w:val="22"/>
        </w:rPr>
        <w:t>Zijn er dekentjes of zitkussentjes beschikbaar?</w:t>
      </w:r>
    </w:p>
    <w:p w14:paraId="0000001B" w14:textId="77777777" w:rsidR="0035399D" w:rsidRDefault="00813C55">
      <w:pPr>
        <w:spacing w:after="200"/>
      </w:pPr>
      <w:r>
        <w:t>Er zijn geen zitkussentjes of dekentjes beschikbaar. De kerkbanken zijn voorzien van een kussen.  Een dekentje mag je wel zelf meenemen.</w:t>
      </w:r>
    </w:p>
    <w:p w14:paraId="0000001C" w14:textId="77777777" w:rsidR="0035399D" w:rsidRDefault="00813C55">
      <w:pPr>
        <w:pStyle w:val="Kop3"/>
        <w:keepNext w:val="0"/>
        <w:keepLines w:val="0"/>
        <w:spacing w:before="200" w:after="0" w:line="233" w:lineRule="auto"/>
        <w:rPr>
          <w:b/>
          <w:bCs/>
          <w:color w:val="4F81BD"/>
          <w:sz w:val="22"/>
          <w:szCs w:val="22"/>
        </w:rPr>
      </w:pPr>
      <w:bookmarkStart w:id="10" w:name="_v6mdraz514ey" w:colFirst="0" w:colLast="0"/>
      <w:bookmarkEnd w:id="10"/>
      <w:r>
        <w:rPr>
          <w:b/>
          <w:bCs/>
          <w:color w:val="4F81BD"/>
          <w:sz w:val="22"/>
          <w:szCs w:val="22"/>
        </w:rPr>
        <w:lastRenderedPageBreak/>
        <w:t>Mag ik rondlopen in de kerk?</w:t>
      </w:r>
    </w:p>
    <w:p w14:paraId="0000001D" w14:textId="77777777" w:rsidR="0035399D" w:rsidRDefault="00813C55">
      <w:pPr>
        <w:spacing w:after="200"/>
      </w:pPr>
      <w:r>
        <w:t>Bij binnenkomst wordt een aftelklok getoond. In de laatste 5 minuten vragen we de gasten plaats te nemen. Tijdens de voorstelling vragen we je te blijven zitten. Voor en na de voorstelling mag je vrij rondlopen om de kerk te bekijken.</w:t>
      </w:r>
    </w:p>
    <w:p w14:paraId="0000001E" w14:textId="77777777" w:rsidR="0035399D" w:rsidRDefault="00813C55">
      <w:pPr>
        <w:pStyle w:val="Kop3"/>
        <w:keepNext w:val="0"/>
        <w:keepLines w:val="0"/>
        <w:spacing w:before="200" w:after="0" w:line="233" w:lineRule="auto"/>
        <w:rPr>
          <w:b/>
          <w:bCs/>
          <w:color w:val="4F81BD"/>
          <w:sz w:val="22"/>
          <w:szCs w:val="22"/>
        </w:rPr>
      </w:pPr>
      <w:bookmarkStart w:id="11" w:name="_ahmhmsryk9we" w:colFirst="0" w:colLast="0"/>
      <w:bookmarkEnd w:id="11"/>
      <w:r>
        <w:rPr>
          <w:b/>
          <w:bCs/>
          <w:color w:val="4F81BD"/>
          <w:sz w:val="22"/>
          <w:szCs w:val="22"/>
        </w:rPr>
        <w:t>Mag ik tijdens de voorstelling rondlopen?</w:t>
      </w:r>
    </w:p>
    <w:p w14:paraId="0000001F" w14:textId="77777777" w:rsidR="0035399D" w:rsidRDefault="00813C55">
      <w:pPr>
        <w:spacing w:after="200"/>
      </w:pPr>
      <w:r>
        <w:t>Nee, tijdens de projectie  met licht en geluid vragen we iedereen te blijven zitten om de beleving en veiligheid te waarborgen.</w:t>
      </w:r>
    </w:p>
    <w:p w14:paraId="00000020" w14:textId="77777777" w:rsidR="0035399D" w:rsidRDefault="00813C55">
      <w:pPr>
        <w:pStyle w:val="Kop3"/>
        <w:keepNext w:val="0"/>
        <w:keepLines w:val="0"/>
        <w:spacing w:before="200" w:after="0" w:line="233" w:lineRule="auto"/>
        <w:rPr>
          <w:b/>
          <w:bCs/>
          <w:color w:val="4F81BD"/>
          <w:sz w:val="22"/>
          <w:szCs w:val="22"/>
        </w:rPr>
      </w:pPr>
      <w:bookmarkStart w:id="12" w:name="_b3j9svx23y16" w:colFirst="0" w:colLast="0"/>
      <w:bookmarkEnd w:id="12"/>
      <w:r>
        <w:rPr>
          <w:b/>
          <w:bCs/>
          <w:color w:val="4F81BD"/>
          <w:sz w:val="22"/>
          <w:szCs w:val="22"/>
        </w:rPr>
        <w:t>Kan ik de kerk verlaten tijdens de voorstelling?</w:t>
      </w:r>
    </w:p>
    <w:p w14:paraId="00000021" w14:textId="77777777" w:rsidR="0035399D" w:rsidRDefault="00813C55">
      <w:pPr>
        <w:spacing w:after="200"/>
      </w:pPr>
      <w:r>
        <w:t>Alleen in dringende gevallen. Meld dit stilletjes bij een medewerker van dienst.</w:t>
      </w:r>
    </w:p>
    <w:p w14:paraId="00000022" w14:textId="77777777" w:rsidR="0035399D" w:rsidRDefault="00813C55">
      <w:pPr>
        <w:pStyle w:val="Kop3"/>
        <w:keepNext w:val="0"/>
        <w:keepLines w:val="0"/>
        <w:spacing w:before="200" w:after="0" w:line="233" w:lineRule="auto"/>
        <w:rPr>
          <w:b/>
          <w:bCs/>
          <w:color w:val="4F81BD"/>
          <w:sz w:val="22"/>
          <w:szCs w:val="22"/>
        </w:rPr>
      </w:pPr>
      <w:bookmarkStart w:id="13" w:name="_3g1uzv6h65yy" w:colFirst="0" w:colLast="0"/>
      <w:bookmarkEnd w:id="13"/>
      <w:r>
        <w:rPr>
          <w:b/>
          <w:bCs/>
          <w:color w:val="4F81BD"/>
          <w:sz w:val="22"/>
          <w:szCs w:val="22"/>
        </w:rPr>
        <w:t>Zijn er toiletten aanwezig?</w:t>
      </w:r>
    </w:p>
    <w:p w14:paraId="00000023" w14:textId="77777777" w:rsidR="0035399D" w:rsidRDefault="00813C55">
      <w:pPr>
        <w:spacing w:after="200"/>
      </w:pPr>
      <w:r>
        <w:t>Ja, er zijn toiletten aanwezig. Volg de borden of vraag een medewerker om hulp.</w:t>
      </w:r>
    </w:p>
    <w:p w14:paraId="00000024" w14:textId="77777777" w:rsidR="0035399D" w:rsidRDefault="00813C55">
      <w:pPr>
        <w:pStyle w:val="Kop3"/>
        <w:keepNext w:val="0"/>
        <w:keepLines w:val="0"/>
        <w:spacing w:before="200" w:after="0" w:line="233" w:lineRule="auto"/>
        <w:rPr>
          <w:b/>
          <w:bCs/>
          <w:color w:val="4F81BD"/>
          <w:sz w:val="22"/>
          <w:szCs w:val="22"/>
        </w:rPr>
      </w:pPr>
      <w:bookmarkStart w:id="14" w:name="_ikct29jcjxoh" w:colFirst="0" w:colLast="0"/>
      <w:bookmarkEnd w:id="14"/>
      <w:r>
        <w:rPr>
          <w:b/>
          <w:bCs/>
          <w:color w:val="4F81BD"/>
          <w:sz w:val="22"/>
          <w:szCs w:val="22"/>
        </w:rPr>
        <w:t>Is er een rolstoeltoegankelijk toilet?</w:t>
      </w:r>
    </w:p>
    <w:p w14:paraId="00000025" w14:textId="77777777" w:rsidR="0035399D" w:rsidRDefault="00813C55">
      <w:pPr>
        <w:spacing w:after="200"/>
      </w:pPr>
      <w:r>
        <w:t>Ja, er is een rolstoeltoegankelijk toilet. Deze is buiten. Meld dit bij binnenkomst zodat we de juiste route kunnen wijzen.</w:t>
      </w:r>
    </w:p>
    <w:p w14:paraId="00000026" w14:textId="77777777" w:rsidR="0035399D" w:rsidRDefault="00813C55">
      <w:pPr>
        <w:pStyle w:val="Kop3"/>
        <w:keepNext w:val="0"/>
        <w:keepLines w:val="0"/>
        <w:spacing w:before="200" w:after="0" w:line="233" w:lineRule="auto"/>
        <w:rPr>
          <w:b/>
          <w:bCs/>
          <w:color w:val="4F81BD"/>
          <w:sz w:val="22"/>
          <w:szCs w:val="22"/>
        </w:rPr>
      </w:pPr>
      <w:bookmarkStart w:id="15" w:name="_i2v3tq9653bp" w:colFirst="0" w:colLast="0"/>
      <w:bookmarkEnd w:id="15"/>
      <w:r>
        <w:rPr>
          <w:b/>
          <w:bCs/>
          <w:color w:val="4F81BD"/>
          <w:sz w:val="22"/>
          <w:szCs w:val="22"/>
        </w:rPr>
        <w:t>Kan ik tijdens de voorstelling naar het toilet?</w:t>
      </w:r>
    </w:p>
    <w:p w14:paraId="00000027" w14:textId="77777777" w:rsidR="0035399D" w:rsidRDefault="00813C55">
      <w:pPr>
        <w:spacing w:after="200"/>
      </w:pPr>
      <w:r>
        <w:t>We raden aan vooraf te gaan. Tijdens de voorstelling is toiletbezoek alleen mogelijk indien noodzakelijk.</w:t>
      </w:r>
    </w:p>
    <w:p w14:paraId="00000028" w14:textId="77777777" w:rsidR="0035399D" w:rsidRDefault="00813C55">
      <w:pPr>
        <w:pStyle w:val="Kop3"/>
        <w:keepNext w:val="0"/>
        <w:keepLines w:val="0"/>
        <w:spacing w:before="200" w:after="0" w:line="233" w:lineRule="auto"/>
        <w:rPr>
          <w:b/>
          <w:bCs/>
          <w:color w:val="4F81BD"/>
          <w:sz w:val="22"/>
          <w:szCs w:val="22"/>
        </w:rPr>
      </w:pPr>
      <w:bookmarkStart w:id="16" w:name="_pdenl0gro91v" w:colFirst="0" w:colLast="0"/>
      <w:bookmarkEnd w:id="16"/>
      <w:r>
        <w:rPr>
          <w:b/>
          <w:bCs/>
          <w:color w:val="4F81BD"/>
          <w:sz w:val="22"/>
          <w:szCs w:val="22"/>
        </w:rPr>
        <w:t>Zijn foto’s en video’s toegestaan?</w:t>
      </w:r>
    </w:p>
    <w:p w14:paraId="00000029" w14:textId="77777777" w:rsidR="0035399D" w:rsidRDefault="00813C55">
      <w:pPr>
        <w:spacing w:after="200"/>
      </w:pPr>
      <w:r>
        <w:t>Foto’s en video’s mogen gemaakt worden, echter alleen zonder flits of videoverlichting, om de licht- en geluidshow niet te hinderen.</w:t>
      </w:r>
    </w:p>
    <w:p w14:paraId="0000002A" w14:textId="77777777" w:rsidR="0035399D" w:rsidRDefault="00813C55">
      <w:pPr>
        <w:pStyle w:val="Kop3"/>
        <w:keepNext w:val="0"/>
        <w:keepLines w:val="0"/>
        <w:spacing w:before="200" w:after="0" w:line="233" w:lineRule="auto"/>
        <w:rPr>
          <w:b/>
          <w:bCs/>
          <w:color w:val="4F81BD"/>
          <w:sz w:val="22"/>
          <w:szCs w:val="22"/>
        </w:rPr>
      </w:pPr>
      <w:bookmarkStart w:id="17" w:name="_azxrtfwm6kxv" w:colFirst="0" w:colLast="0"/>
      <w:bookmarkEnd w:id="17"/>
      <w:r>
        <w:rPr>
          <w:b/>
          <w:bCs/>
          <w:color w:val="4F81BD"/>
          <w:sz w:val="22"/>
          <w:szCs w:val="22"/>
        </w:rPr>
        <w:t>Is eten en drinken toegestaan?</w:t>
      </w:r>
    </w:p>
    <w:p w14:paraId="0000002B" w14:textId="77777777" w:rsidR="0035399D" w:rsidRDefault="00813C55">
      <w:pPr>
        <w:spacing w:after="200"/>
      </w:pPr>
      <w:r>
        <w:t>Meegenomen eten en drinken is niet toegestaan, behalve water in een afgesloten fles.</w:t>
      </w:r>
    </w:p>
    <w:p w14:paraId="0000002C" w14:textId="77777777" w:rsidR="0035399D" w:rsidRDefault="00813C55">
      <w:pPr>
        <w:pStyle w:val="Kop3"/>
        <w:keepNext w:val="0"/>
        <w:keepLines w:val="0"/>
        <w:spacing w:before="200" w:after="0" w:line="233" w:lineRule="auto"/>
        <w:rPr>
          <w:b/>
          <w:bCs/>
          <w:color w:val="4F81BD"/>
          <w:sz w:val="22"/>
          <w:szCs w:val="22"/>
        </w:rPr>
      </w:pPr>
      <w:bookmarkStart w:id="18" w:name="_rois4xyh7gju" w:colFirst="0" w:colLast="0"/>
      <w:bookmarkEnd w:id="18"/>
      <w:r>
        <w:rPr>
          <w:b/>
          <w:bCs/>
          <w:color w:val="4F81BD"/>
          <w:sz w:val="22"/>
          <w:szCs w:val="22"/>
        </w:rPr>
        <w:t>Met wie kan ik contact opnemen bij vragen?</w:t>
      </w:r>
    </w:p>
    <w:p w14:paraId="0000002D" w14:textId="77777777" w:rsidR="0035399D" w:rsidRDefault="00813C55">
      <w:pPr>
        <w:spacing w:after="200"/>
        <w:rPr>
          <w:color w:val="FF0000"/>
        </w:rPr>
      </w:pPr>
      <w:r>
        <w:t xml:space="preserve">Vragen kunt u stellen per mail, via </w:t>
      </w:r>
      <w:r>
        <w:rPr>
          <w:color w:val="FF0000"/>
        </w:rPr>
        <w:t>600jaar@tiel.nl</w:t>
      </w:r>
    </w:p>
    <w:p w14:paraId="0000002E" w14:textId="77777777" w:rsidR="0035399D" w:rsidRDefault="00813C55">
      <w:pPr>
        <w:spacing w:after="200"/>
        <w:rPr>
          <w:b/>
          <w:bCs/>
        </w:rPr>
      </w:pPr>
      <w:r>
        <w:rPr>
          <w:b/>
          <w:bCs/>
        </w:rPr>
        <w:t xml:space="preserve"> </w:t>
      </w:r>
    </w:p>
    <w:p w14:paraId="0000002F" w14:textId="77777777" w:rsidR="0035399D" w:rsidRDefault="0035399D">
      <w:pPr>
        <w:rPr>
          <w:b/>
          <w:bCs/>
          <w:sz w:val="28"/>
          <w:szCs w:val="28"/>
        </w:rPr>
      </w:pPr>
    </w:p>
    <w:p w14:paraId="00000030" w14:textId="77777777" w:rsidR="0035399D" w:rsidRDefault="0035399D"/>
    <w:sectPr w:rsidR="0035399D">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5011ABDD-1F1F-491A-AEB1-81C6346C4D9D}"/>
  </w:font>
  <w:font w:name="Cambria">
    <w:panose1 w:val="02040503050406030204"/>
    <w:charset w:val="00"/>
    <w:family w:val="roman"/>
    <w:pitch w:val="variable"/>
    <w:sig w:usb0="E00006FF" w:usb1="420024FF" w:usb2="02000000" w:usb3="00000000" w:csb0="0000019F" w:csb1="00000000"/>
    <w:embedRegular r:id="rId2" w:fontKey="{28DCE6FF-7A7B-4656-957D-2B98E37DAA2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68561A"/>
    <w:multiLevelType w:val="multilevel"/>
    <w:tmpl w:val="11622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0393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99D"/>
    <w:rsid w:val="0035399D"/>
    <w:rsid w:val="00813C55"/>
    <w:rsid w:val="00A801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AA801C-1B6D-43E1-878F-A1E672615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agnietenhof.nl/info/info-kaartverkoop/kaarten-bestellen/"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524</Words>
  <Characters>2883</Characters>
  <Application>Microsoft Office Word</Application>
  <DocSecurity>0</DocSecurity>
  <Lines>24</Lines>
  <Paragraphs>6</Paragraphs>
  <ScaleCrop>false</ScaleCrop>
  <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Floor Marcusse</dc:creator>
  <cp:lastModifiedBy>Floor Marcusse</cp:lastModifiedBy>
  <cp:revision>2</cp:revision>
  <dcterms:created xsi:type="dcterms:W3CDTF">2025-12-04T09:15:00Z</dcterms:created>
  <dcterms:modified xsi:type="dcterms:W3CDTF">2025-12-04T09:15:00Z</dcterms:modified>
</cp:coreProperties>
</file>